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C3A7C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INGUZA INVESTMENTS (RF) LIMITED</w:t>
      </w:r>
      <w:r w:rsidR="00186A2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ING375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INGUZA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April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ING375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86A2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9C3A7C">
        <w:rPr>
          <w:rFonts w:asciiTheme="minorHAnsi" w:hAnsiTheme="minorHAnsi" w:cs="Arial"/>
          <w:lang w:val="en-ZA"/>
        </w:rPr>
        <w:t>74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86A2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86A23">
        <w:rPr>
          <w:rFonts w:asciiTheme="minorHAnsi" w:hAnsiTheme="minorHAnsi" w:cs="Arial"/>
          <w:lang w:val="en-ZA"/>
        </w:rPr>
        <w:t>30 April 2018</w:t>
      </w:r>
      <w:r>
        <w:rPr>
          <w:rFonts w:asciiTheme="minorHAnsi" w:hAnsiTheme="minorHAnsi" w:cs="Arial"/>
          <w:lang w:val="en-ZA"/>
        </w:rPr>
        <w:t xml:space="preserve"> of </w:t>
      </w:r>
      <w:r w:rsidR="00186A2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186A23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86A2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1A54D3" w:rsidRDefault="001A54D3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Final Interest Period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2023 to 23 February 2023</w:t>
      </w:r>
    </w:p>
    <w:p w:rsidR="0033002A" w:rsidRDefault="0033002A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Final Last Day to Register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2023</w:t>
      </w:r>
    </w:p>
    <w:p w:rsidR="0033002A" w:rsidRPr="006C394A" w:rsidRDefault="0033002A" w:rsidP="007F4679">
      <w:pPr>
        <w:suppressAutoHyphens/>
        <w:spacing w:line="288" w:lineRule="auto"/>
        <w:ind w:left="3544" w:right="29" w:hanging="3544"/>
        <w:jc w:val="both"/>
      </w:pPr>
      <w:r>
        <w:rPr>
          <w:rFonts w:asciiTheme="minorHAnsi" w:hAnsiTheme="minorHAnsi" w:cs="Arial"/>
          <w:b/>
          <w:lang w:val="en-ZA"/>
        </w:rPr>
        <w:t>Final Books Close Date</w:t>
      </w:r>
      <w:r>
        <w:rPr>
          <w:rFonts w:asciiTheme="minorHAnsi" w:hAnsiTheme="minorHAnsi" w:cs="Arial"/>
          <w:b/>
          <w:lang w:val="en-ZA"/>
        </w:rPr>
        <w:tab/>
      </w:r>
      <w:r w:rsidRPr="006C394A">
        <w:rPr>
          <w:rFonts w:asciiTheme="minorHAnsi" w:hAnsiTheme="minorHAnsi" w:cs="Arial"/>
          <w:lang w:val="en-ZA"/>
        </w:rPr>
        <w:t>19 February 2023</w:t>
      </w:r>
    </w:p>
    <w:p w:rsidR="001A54D3" w:rsidRPr="001A54D3" w:rsidRDefault="001A54D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Rate Applicable to Final Interest Period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Month JIBAR as at 31 January 2023 plus 200 bps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ZAG000151069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186A23" w:rsidRDefault="00186A2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C3A7C" w:rsidRDefault="009C3A7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1254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https://www.jse.co.za/content/JSEPricingSupplementsItems/2014/BondDocuments/ING375%20Pricing%20Supplement%2020180430.pdf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86A23" w:rsidRDefault="00186A2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808A1" w:rsidRDefault="00F808A1" w:rsidP="00F808A1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lastRenderedPageBreak/>
        <w:t xml:space="preserve">Courtney Galloway                                     RMB                                                                           +27 11 282 4155    </w:t>
      </w:r>
    </w:p>
    <w:p w:rsidR="00F808A1" w:rsidRDefault="00F808A1" w:rsidP="00F808A1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>Corporate Actions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 JSE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DF2" w:rsidRDefault="00371DF2">
      <w:r>
        <w:separator/>
      </w:r>
    </w:p>
  </w:endnote>
  <w:endnote w:type="continuationSeparator" w:id="0">
    <w:p w:rsidR="00371DF2" w:rsidRDefault="0037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C3A7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C3A7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DF2" w:rsidRDefault="00371DF2">
      <w:r>
        <w:separator/>
      </w:r>
    </w:p>
  </w:footnote>
  <w:footnote w:type="continuationSeparator" w:id="0">
    <w:p w:rsidR="00371DF2" w:rsidRDefault="0037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54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301DBF9" wp14:editId="79609C98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301DBF9" wp14:editId="79609C98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54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EC48163" wp14:editId="63A48ED3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EC48163" wp14:editId="63A48ED3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9A5277B" wp14:editId="0FE85D4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lloway, Courtney">
    <w15:presenceInfo w15:providerId="AD" w15:userId="S-1-5-21-129840077-386408952-1128231545-67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6A23"/>
    <w:rsid w:val="00190583"/>
    <w:rsid w:val="001937F1"/>
    <w:rsid w:val="001940A1"/>
    <w:rsid w:val="00194B77"/>
    <w:rsid w:val="00195336"/>
    <w:rsid w:val="0019626C"/>
    <w:rsid w:val="001A30C5"/>
    <w:rsid w:val="001A54D3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02A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1DF2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5F39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94A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3A7C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08A1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G375%20Pricing%20Supplement%20201804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2018-04-30T12:00:00+00:00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69DCE10-3507-4F5F-8F0E-ECA8DC2E54FD}"/>
</file>

<file path=customXml/itemProps2.xml><?xml version="1.0" encoding="utf-8"?>
<ds:datastoreItem xmlns:ds="http://schemas.openxmlformats.org/officeDocument/2006/customXml" ds:itemID="{77324B5D-E8E8-4A01-89E6-4A18BB4E29FF}"/>
</file>

<file path=customXml/itemProps3.xml><?xml version="1.0" encoding="utf-8"?>
<ds:datastoreItem xmlns:ds="http://schemas.openxmlformats.org/officeDocument/2006/customXml" ds:itemID="{E5FEAAA5-B04B-439D-A588-D420B6737883}"/>
</file>

<file path=customXml/itemProps4.xml><?xml version="1.0" encoding="utf-8"?>
<ds:datastoreItem xmlns:ds="http://schemas.openxmlformats.org/officeDocument/2006/customXml" ds:itemID="{6782CC30-311A-4BB2-9EAB-107C7A2858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</cp:revision>
  <cp:lastPrinted>2012-01-03T09:35:00Z</cp:lastPrinted>
  <dcterms:created xsi:type="dcterms:W3CDTF">2018-04-24T13:17:00Z</dcterms:created>
  <dcterms:modified xsi:type="dcterms:W3CDTF">2018-04-26T05:43:00Z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